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5C36F" w14:textId="2D321070" w:rsidR="002A34D5" w:rsidRPr="00E979C1" w:rsidRDefault="002A34D5" w:rsidP="00E979C1">
      <w:pPr>
        <w:spacing w:after="120" w:line="288" w:lineRule="auto"/>
        <w:jc w:val="both"/>
        <w:rPr>
          <w:rFonts w:asciiTheme="minorBidi" w:hAnsiTheme="minorBidi" w:cstheme="minorBidi"/>
          <w:sz w:val="24"/>
          <w:szCs w:val="24"/>
          <w:lang w:val="el-GR"/>
        </w:rPr>
      </w:pPr>
      <w:r w:rsidRPr="00E979C1">
        <w:rPr>
          <w:rFonts w:asciiTheme="minorBidi" w:hAnsiTheme="minorBidi" w:cstheme="minorBidi"/>
          <w:sz w:val="24"/>
          <w:szCs w:val="24"/>
          <w:lang w:val="el-GR"/>
        </w:rPr>
        <w:t>Στη Δ</w:t>
      </w:r>
      <w:r w:rsidR="00330AE3" w:rsidRPr="00330AE3">
        <w:rPr>
          <w:rFonts w:asciiTheme="minorBidi" w:hAnsiTheme="minorBidi" w:cstheme="minorBidi"/>
          <w:sz w:val="24"/>
          <w:szCs w:val="24"/>
          <w:lang w:val="el-GR"/>
        </w:rPr>
        <w:t>ιε</w:t>
      </w:r>
      <w:r w:rsidR="00330AE3">
        <w:rPr>
          <w:rFonts w:asciiTheme="minorBidi" w:hAnsiTheme="minorBidi" w:cstheme="minorBidi"/>
          <w:sz w:val="24"/>
          <w:szCs w:val="24"/>
          <w:lang w:val="el-GR"/>
        </w:rPr>
        <w:t>ύθυ</w:t>
      </w:r>
      <w:r w:rsidRPr="00E979C1">
        <w:rPr>
          <w:rFonts w:asciiTheme="minorBidi" w:hAnsiTheme="minorBidi" w:cstheme="minorBidi"/>
          <w:sz w:val="24"/>
          <w:szCs w:val="24"/>
          <w:lang w:val="el-GR"/>
        </w:rPr>
        <w:t xml:space="preserve">νση Ενζυμολογίας και Κυτταρικής Λειτουργίας (ΕΚΛ) για την αρχική διερεύνηση περιστατικών με κλινική υποψία </w:t>
      </w:r>
      <w:r w:rsidRPr="00E979C1">
        <w:rPr>
          <w:rFonts w:asciiTheme="minorBidi" w:hAnsiTheme="minorBidi" w:cstheme="minorBidi"/>
          <w:sz w:val="24"/>
          <w:szCs w:val="24"/>
          <w:lang w:val="en-US"/>
        </w:rPr>
        <w:t>B</w:t>
      </w:r>
      <w:r w:rsidRPr="00E979C1">
        <w:rPr>
          <w:rFonts w:asciiTheme="minorBidi" w:hAnsiTheme="minorBidi" w:cstheme="minorBidi"/>
          <w:sz w:val="24"/>
          <w:szCs w:val="24"/>
          <w:lang w:val="el-GR"/>
        </w:rPr>
        <w:t xml:space="preserve">λεννοπολυσακχαρίδωσης γίνεται:  </w:t>
      </w:r>
    </w:p>
    <w:p w14:paraId="17D749E0" w14:textId="77777777" w:rsidR="002A34D5" w:rsidRPr="00E979C1" w:rsidRDefault="002A34D5" w:rsidP="00E979C1">
      <w:pPr>
        <w:spacing w:after="120" w:line="288" w:lineRule="auto"/>
        <w:jc w:val="both"/>
        <w:rPr>
          <w:rFonts w:asciiTheme="minorBidi" w:hAnsiTheme="minorBidi" w:cstheme="minorBidi"/>
          <w:sz w:val="24"/>
          <w:szCs w:val="24"/>
          <w:lang w:val="el-GR"/>
        </w:rPr>
      </w:pPr>
      <w:r w:rsidRPr="00E979C1">
        <w:rPr>
          <w:rFonts w:asciiTheme="minorBidi" w:hAnsiTheme="minorBidi" w:cstheme="minorBidi"/>
          <w:b/>
          <w:sz w:val="24"/>
          <w:szCs w:val="24"/>
          <w:lang w:val="el-GR"/>
        </w:rPr>
        <w:t>Ποσοτική μέτρηση</w:t>
      </w:r>
      <w:r w:rsidRPr="00E979C1">
        <w:rPr>
          <w:rFonts w:asciiTheme="minorBidi" w:hAnsiTheme="minorBidi" w:cstheme="minorBidi"/>
          <w:sz w:val="24"/>
          <w:szCs w:val="24"/>
          <w:lang w:val="el-GR"/>
        </w:rPr>
        <w:t xml:space="preserve"> βλεννοπολυσακχαριτών στα ούρα (</w:t>
      </w:r>
      <w:r w:rsidRPr="00E979C1">
        <w:rPr>
          <w:rFonts w:asciiTheme="minorBidi" w:hAnsiTheme="minorBidi" w:cstheme="minorBidi"/>
          <w:sz w:val="24"/>
          <w:szCs w:val="24"/>
          <w:lang w:val="en-US"/>
        </w:rPr>
        <w:t>DMB</w:t>
      </w:r>
      <w:r w:rsidRPr="00E979C1">
        <w:rPr>
          <w:rFonts w:asciiTheme="minorBidi" w:hAnsiTheme="minorBidi" w:cstheme="minorBidi"/>
          <w:sz w:val="24"/>
          <w:szCs w:val="24"/>
          <w:lang w:val="el-GR"/>
        </w:rPr>
        <w:t xml:space="preserve"> μέθοδος) και </w:t>
      </w:r>
      <w:r w:rsidRPr="00E979C1">
        <w:rPr>
          <w:rFonts w:asciiTheme="minorBidi" w:hAnsiTheme="minorBidi" w:cstheme="minorBidi"/>
          <w:b/>
          <w:sz w:val="24"/>
          <w:szCs w:val="24"/>
          <w:lang w:val="el-GR"/>
        </w:rPr>
        <w:t>Ποιοτικός έλεγχος</w:t>
      </w:r>
      <w:r w:rsidRPr="00E979C1">
        <w:rPr>
          <w:rFonts w:asciiTheme="minorBidi" w:hAnsiTheme="minorBidi" w:cstheme="minorBidi"/>
          <w:sz w:val="24"/>
          <w:szCs w:val="24"/>
          <w:lang w:val="el-GR"/>
        </w:rPr>
        <w:t xml:space="preserve"> με ηλεκτροφόρηση σε μία και δύο διαστάσεις.</w:t>
      </w:r>
    </w:p>
    <w:p w14:paraId="3939D3F8" w14:textId="77777777" w:rsidR="002A34D5" w:rsidRPr="00E979C1" w:rsidRDefault="002A34D5" w:rsidP="00E979C1">
      <w:pPr>
        <w:spacing w:after="120" w:line="288" w:lineRule="auto"/>
        <w:jc w:val="both"/>
        <w:rPr>
          <w:rFonts w:asciiTheme="minorBidi" w:hAnsiTheme="minorBidi" w:cstheme="minorBidi"/>
          <w:b/>
          <w:sz w:val="24"/>
          <w:szCs w:val="24"/>
          <w:u w:val="single"/>
          <w:lang w:val="el-GR"/>
        </w:rPr>
      </w:pPr>
      <w:r w:rsidRPr="00E979C1">
        <w:rPr>
          <w:rFonts w:asciiTheme="minorBidi" w:hAnsiTheme="minorBidi" w:cstheme="minorBidi"/>
          <w:b/>
          <w:sz w:val="24"/>
          <w:szCs w:val="24"/>
          <w:u w:val="single"/>
          <w:lang w:val="el-GR"/>
        </w:rPr>
        <w:t>Συλλογή ούρων</w:t>
      </w:r>
    </w:p>
    <w:p w14:paraId="7A859068" w14:textId="77777777" w:rsidR="002A34D5" w:rsidRPr="00E979C1" w:rsidRDefault="002A34D5" w:rsidP="00E979C1">
      <w:pPr>
        <w:spacing w:after="120" w:line="288" w:lineRule="auto"/>
        <w:jc w:val="both"/>
        <w:rPr>
          <w:rFonts w:asciiTheme="minorBidi" w:hAnsiTheme="minorBidi" w:cstheme="minorBidi"/>
          <w:sz w:val="24"/>
          <w:szCs w:val="24"/>
          <w:lang w:val="el-GR"/>
        </w:rPr>
      </w:pPr>
      <w:r w:rsidRPr="00E979C1">
        <w:rPr>
          <w:rFonts w:asciiTheme="minorBidi" w:hAnsiTheme="minorBidi" w:cstheme="minorBidi"/>
          <w:sz w:val="24"/>
          <w:szCs w:val="24"/>
          <w:lang w:val="el-GR"/>
        </w:rPr>
        <w:t>Πριν την έναρξη της συλλογής πρέπει να παραλάβετε από το εργαστήριο σωληνάριο με διαβαθμίσεις όγκου το οποίο περιέχει ειδικό συντηρητικό και φυλάσσεται στο ψυγείο στους 4</w:t>
      </w:r>
      <w:r w:rsidRPr="00E979C1">
        <w:rPr>
          <w:rFonts w:asciiTheme="minorBidi" w:hAnsiTheme="minorBidi" w:cstheme="minorBidi"/>
          <w:sz w:val="24"/>
          <w:szCs w:val="24"/>
          <w:vertAlign w:val="superscript"/>
          <w:lang w:val="el-GR"/>
        </w:rPr>
        <w:t>ο</w:t>
      </w:r>
      <w:r w:rsidRPr="00E979C1">
        <w:rPr>
          <w:rFonts w:asciiTheme="minorBidi" w:hAnsiTheme="minorBidi" w:cstheme="minorBidi"/>
          <w:sz w:val="24"/>
          <w:szCs w:val="24"/>
          <w:lang w:val="en-US"/>
        </w:rPr>
        <w:t>C</w:t>
      </w:r>
      <w:r w:rsidRPr="00E979C1">
        <w:rPr>
          <w:rFonts w:asciiTheme="minorBidi" w:hAnsiTheme="minorBidi" w:cstheme="minorBidi"/>
          <w:sz w:val="24"/>
          <w:szCs w:val="24"/>
          <w:lang w:val="el-GR"/>
        </w:rPr>
        <w:t xml:space="preserve"> (συντήρηση).</w:t>
      </w:r>
    </w:p>
    <w:p w14:paraId="7101D246" w14:textId="5B47F4B9" w:rsidR="002A34D5" w:rsidRPr="00E979C1" w:rsidRDefault="002A34D5" w:rsidP="00E979C1">
      <w:pPr>
        <w:spacing w:after="120" w:line="288" w:lineRule="auto"/>
        <w:jc w:val="both"/>
        <w:rPr>
          <w:rFonts w:asciiTheme="minorBidi" w:hAnsiTheme="minorBidi" w:cstheme="minorBidi"/>
          <w:sz w:val="24"/>
          <w:szCs w:val="24"/>
          <w:lang w:val="el-GR"/>
        </w:rPr>
      </w:pPr>
      <w:r w:rsidRPr="00E979C1">
        <w:rPr>
          <w:rFonts w:asciiTheme="minorBidi" w:hAnsiTheme="minorBidi" w:cstheme="minorBidi"/>
          <w:sz w:val="24"/>
          <w:szCs w:val="24"/>
          <w:lang w:val="el-GR"/>
        </w:rPr>
        <w:t>Η πρώτη πρωινή ούρηση απορρίπτεται.</w:t>
      </w:r>
    </w:p>
    <w:p w14:paraId="6DECC83B" w14:textId="77777777" w:rsidR="002A34D5" w:rsidRPr="00E979C1" w:rsidRDefault="002A34D5" w:rsidP="00E979C1">
      <w:pPr>
        <w:spacing w:after="120" w:line="288" w:lineRule="auto"/>
        <w:jc w:val="both"/>
        <w:rPr>
          <w:rFonts w:asciiTheme="minorBidi" w:hAnsiTheme="minorBidi" w:cstheme="minorBidi"/>
          <w:sz w:val="24"/>
          <w:szCs w:val="24"/>
          <w:lang w:val="el-GR"/>
        </w:rPr>
      </w:pPr>
      <w:r w:rsidRPr="00E979C1">
        <w:rPr>
          <w:rFonts w:asciiTheme="minorBidi" w:hAnsiTheme="minorBidi" w:cstheme="minorBidi"/>
          <w:sz w:val="24"/>
          <w:szCs w:val="24"/>
          <w:lang w:val="el-GR"/>
        </w:rPr>
        <w:t xml:space="preserve">Συλλέγονται δείγματα ούρων από διαφορετικές ουρήσεις  (τουλάχιστον 4) της ίδιας ημέρας (3-5 </w:t>
      </w:r>
      <w:r w:rsidRPr="00E979C1">
        <w:rPr>
          <w:rFonts w:asciiTheme="minorBidi" w:hAnsiTheme="minorBidi" w:cstheme="minorBidi"/>
          <w:sz w:val="24"/>
          <w:szCs w:val="24"/>
          <w:lang w:val="en-US"/>
        </w:rPr>
        <w:t>cc</w:t>
      </w:r>
      <w:r w:rsidRPr="00E979C1">
        <w:rPr>
          <w:rFonts w:asciiTheme="minorBidi" w:hAnsiTheme="minorBidi" w:cstheme="minorBidi"/>
          <w:sz w:val="24"/>
          <w:szCs w:val="24"/>
          <w:lang w:val="el-GR"/>
        </w:rPr>
        <w:t xml:space="preserve"> ούρα από κάθε ούρηση).</w:t>
      </w:r>
    </w:p>
    <w:p w14:paraId="2FCA6291" w14:textId="5C6C1D51" w:rsidR="002A34D5" w:rsidRPr="00E979C1" w:rsidRDefault="002A34D5" w:rsidP="00E979C1">
      <w:pPr>
        <w:spacing w:after="120" w:line="288" w:lineRule="auto"/>
        <w:jc w:val="both"/>
        <w:rPr>
          <w:rFonts w:asciiTheme="minorBidi" w:hAnsiTheme="minorBidi" w:cstheme="minorBidi"/>
          <w:sz w:val="24"/>
          <w:szCs w:val="24"/>
          <w:lang w:val="el-GR"/>
        </w:rPr>
      </w:pPr>
      <w:r w:rsidRPr="00E979C1">
        <w:rPr>
          <w:rFonts w:asciiTheme="minorBidi" w:hAnsiTheme="minorBidi" w:cstheme="minorBidi"/>
          <w:sz w:val="24"/>
          <w:szCs w:val="24"/>
          <w:lang w:val="el-GR"/>
        </w:rPr>
        <w:t>Χρησιμοποιείται καθαρό δοχείο και μεταφέρεται το δείγμα της κάθε ούρησης στο ίδιο σωληνάριο  με το συντηρητικό.  Ο τελικός όγκος πρέπει να είναι τουλάχιστον 20</w:t>
      </w:r>
      <w:r w:rsidRPr="00E979C1">
        <w:rPr>
          <w:rFonts w:asciiTheme="minorBidi" w:hAnsiTheme="minorBidi" w:cstheme="minorBidi"/>
          <w:sz w:val="24"/>
          <w:szCs w:val="24"/>
          <w:lang w:val="en-US"/>
        </w:rPr>
        <w:t>cc</w:t>
      </w:r>
      <w:r w:rsidRPr="00E979C1">
        <w:rPr>
          <w:rFonts w:asciiTheme="minorBidi" w:hAnsiTheme="minorBidi" w:cstheme="minorBidi"/>
          <w:sz w:val="24"/>
          <w:szCs w:val="24"/>
          <w:lang w:val="el-GR"/>
        </w:rPr>
        <w:t>.</w:t>
      </w:r>
    </w:p>
    <w:p w14:paraId="02341425" w14:textId="77777777" w:rsidR="002A34D5" w:rsidRPr="00E979C1" w:rsidRDefault="002A34D5" w:rsidP="00E979C1">
      <w:pPr>
        <w:spacing w:after="120" w:line="288" w:lineRule="auto"/>
        <w:jc w:val="both"/>
        <w:rPr>
          <w:rFonts w:asciiTheme="minorBidi" w:hAnsiTheme="minorBidi" w:cstheme="minorBidi"/>
          <w:sz w:val="24"/>
          <w:szCs w:val="24"/>
          <w:lang w:val="el-GR"/>
        </w:rPr>
      </w:pPr>
      <w:r w:rsidRPr="00E979C1">
        <w:rPr>
          <w:rFonts w:asciiTheme="minorBidi" w:hAnsiTheme="minorBidi" w:cstheme="minorBidi"/>
          <w:sz w:val="24"/>
          <w:szCs w:val="24"/>
          <w:lang w:val="el-GR"/>
        </w:rPr>
        <w:t>Αν κάποια ούρηση μολυνθεί με κόπρανα απορρίπτεται και η συλλογή συνεχίζεται με την επόμενη ούρηση.</w:t>
      </w:r>
    </w:p>
    <w:p w14:paraId="22F57D26" w14:textId="77777777" w:rsidR="002A34D5" w:rsidRPr="00E979C1" w:rsidRDefault="002A34D5" w:rsidP="00E979C1">
      <w:pPr>
        <w:spacing w:after="120" w:line="288" w:lineRule="auto"/>
        <w:jc w:val="both"/>
        <w:rPr>
          <w:rFonts w:asciiTheme="minorBidi" w:hAnsiTheme="minorBidi" w:cstheme="minorBidi"/>
          <w:sz w:val="24"/>
          <w:szCs w:val="24"/>
          <w:lang w:val="el-GR"/>
        </w:rPr>
      </w:pPr>
      <w:r w:rsidRPr="00E979C1">
        <w:rPr>
          <w:rFonts w:asciiTheme="minorBidi" w:hAnsiTheme="minorBidi" w:cstheme="minorBidi"/>
          <w:sz w:val="24"/>
          <w:szCs w:val="24"/>
          <w:lang w:val="el-GR"/>
        </w:rPr>
        <w:t xml:space="preserve">Η συλλογή των ούρων πρέπει να γίνεται μία εβδομάδα μετά το πέρας της εμμήνου ρύσεως και </w:t>
      </w:r>
      <w:r w:rsidRPr="00E979C1">
        <w:rPr>
          <w:rFonts w:asciiTheme="minorBidi" w:hAnsiTheme="minorBidi" w:cstheme="minorBidi"/>
          <w:sz w:val="24"/>
          <w:szCs w:val="24"/>
          <w:u w:val="single"/>
          <w:lang w:val="el-GR"/>
        </w:rPr>
        <w:t xml:space="preserve">ΠΟΤΕ </w:t>
      </w:r>
      <w:r w:rsidRPr="00E979C1">
        <w:rPr>
          <w:rFonts w:asciiTheme="minorBidi" w:hAnsiTheme="minorBidi" w:cstheme="minorBidi"/>
          <w:sz w:val="24"/>
          <w:szCs w:val="24"/>
          <w:lang w:val="el-GR"/>
        </w:rPr>
        <w:t>κατά τη διάρκειά της.</w:t>
      </w:r>
    </w:p>
    <w:p w14:paraId="3ECEED01" w14:textId="77777777" w:rsidR="002A34D5" w:rsidRPr="00E979C1" w:rsidRDefault="002A34D5" w:rsidP="00E979C1">
      <w:pPr>
        <w:spacing w:after="120" w:line="288" w:lineRule="auto"/>
        <w:jc w:val="both"/>
        <w:rPr>
          <w:rFonts w:asciiTheme="minorBidi" w:hAnsiTheme="minorBidi" w:cstheme="minorBidi"/>
          <w:sz w:val="24"/>
          <w:szCs w:val="24"/>
          <w:lang w:val="el-GR"/>
        </w:rPr>
      </w:pPr>
      <w:r w:rsidRPr="00E979C1">
        <w:rPr>
          <w:rFonts w:asciiTheme="minorBidi" w:hAnsiTheme="minorBidi" w:cstheme="minorBidi"/>
          <w:sz w:val="24"/>
          <w:szCs w:val="24"/>
          <w:lang w:val="el-GR"/>
        </w:rPr>
        <w:t>Κατά τη διάρκεια της συλλογής, το σωληνάριο με το συντηρητικό  και την εκάστοτε ποσότητα ούρων φυλάσσεται στο ψυγείο στους 4</w:t>
      </w:r>
      <w:r w:rsidRPr="00E979C1">
        <w:rPr>
          <w:rFonts w:asciiTheme="minorBidi" w:hAnsiTheme="minorBidi" w:cstheme="minorBidi"/>
          <w:sz w:val="24"/>
          <w:szCs w:val="24"/>
          <w:vertAlign w:val="superscript"/>
          <w:lang w:val="el-GR"/>
        </w:rPr>
        <w:t>ο</w:t>
      </w:r>
      <w:r w:rsidRPr="00E979C1">
        <w:rPr>
          <w:rFonts w:asciiTheme="minorBidi" w:hAnsiTheme="minorBidi" w:cstheme="minorBidi"/>
          <w:sz w:val="24"/>
          <w:szCs w:val="24"/>
          <w:lang w:val="en-US"/>
        </w:rPr>
        <w:t>C</w:t>
      </w:r>
      <w:r w:rsidRPr="00E979C1">
        <w:rPr>
          <w:rFonts w:asciiTheme="minorBidi" w:hAnsiTheme="minorBidi" w:cstheme="minorBidi"/>
          <w:sz w:val="24"/>
          <w:szCs w:val="24"/>
          <w:lang w:val="el-GR"/>
        </w:rPr>
        <w:t xml:space="preserve"> (συντήρηση).</w:t>
      </w:r>
    </w:p>
    <w:p w14:paraId="236713CF" w14:textId="77777777" w:rsidR="002A34D5" w:rsidRPr="00E979C1" w:rsidRDefault="002A34D5" w:rsidP="00E979C1">
      <w:pPr>
        <w:spacing w:after="120" w:line="288" w:lineRule="auto"/>
        <w:jc w:val="both"/>
        <w:rPr>
          <w:rFonts w:asciiTheme="minorBidi" w:hAnsiTheme="minorBidi" w:cstheme="minorBidi"/>
          <w:sz w:val="24"/>
          <w:szCs w:val="24"/>
          <w:lang w:val="el-GR"/>
        </w:rPr>
      </w:pPr>
      <w:r w:rsidRPr="00E979C1">
        <w:rPr>
          <w:rFonts w:asciiTheme="minorBidi" w:hAnsiTheme="minorBidi" w:cstheme="minorBidi"/>
          <w:sz w:val="24"/>
          <w:szCs w:val="24"/>
          <w:lang w:val="el-GR"/>
        </w:rPr>
        <w:t>Όταν ολοκληρωθεί η συλλογή, το δείγμα είτε μεταφέρεται  άμεσα στο εργαστήριο με παγοκύστεις  ή μπαίνει στην κατάψυξη και μεταφέρεται με παγοκύστεις στο εργαστήριο εντός 24 ωρών.</w:t>
      </w:r>
    </w:p>
    <w:p w14:paraId="446FBAE0" w14:textId="77777777" w:rsidR="002A34D5" w:rsidRPr="00E979C1" w:rsidRDefault="002A34D5" w:rsidP="00E979C1">
      <w:pPr>
        <w:spacing w:after="120" w:line="288" w:lineRule="auto"/>
        <w:jc w:val="both"/>
        <w:rPr>
          <w:rFonts w:asciiTheme="minorBidi" w:hAnsiTheme="minorBidi" w:cstheme="minorBidi"/>
          <w:b/>
          <w:sz w:val="24"/>
          <w:szCs w:val="24"/>
          <w:u w:val="single"/>
          <w:lang w:val="el-GR"/>
        </w:rPr>
      </w:pPr>
      <w:r w:rsidRPr="00E979C1">
        <w:rPr>
          <w:rFonts w:asciiTheme="minorBidi" w:hAnsiTheme="minorBidi" w:cstheme="minorBidi"/>
          <w:b/>
          <w:sz w:val="24"/>
          <w:szCs w:val="24"/>
          <w:u w:val="single"/>
          <w:lang w:val="el-GR"/>
        </w:rPr>
        <w:t>Προσοχή</w:t>
      </w:r>
    </w:p>
    <w:p w14:paraId="0D60F294" w14:textId="77E579E5" w:rsidR="002A34D5" w:rsidRPr="00E979C1" w:rsidRDefault="002A34D5" w:rsidP="00E979C1">
      <w:pPr>
        <w:spacing w:after="120" w:line="288" w:lineRule="auto"/>
        <w:jc w:val="both"/>
        <w:rPr>
          <w:rFonts w:asciiTheme="minorBidi" w:hAnsiTheme="minorBidi" w:cstheme="minorBidi"/>
          <w:sz w:val="24"/>
          <w:szCs w:val="24"/>
          <w:lang w:val="el-GR"/>
        </w:rPr>
      </w:pPr>
      <w:r w:rsidRPr="00E979C1">
        <w:rPr>
          <w:rFonts w:asciiTheme="minorBidi" w:hAnsiTheme="minorBidi" w:cstheme="minorBidi"/>
          <w:sz w:val="24"/>
          <w:szCs w:val="24"/>
          <w:lang w:val="el-GR"/>
        </w:rPr>
        <w:t>Κάθε δείγμα πρέπει να συνοδεύεται με συμπληρωμένο το</w:t>
      </w:r>
      <w:r w:rsidR="00330AE3">
        <w:rPr>
          <w:rFonts w:asciiTheme="minorBidi" w:hAnsiTheme="minorBidi" w:cstheme="minorBidi"/>
          <w:sz w:val="24"/>
          <w:szCs w:val="24"/>
          <w:lang w:val="el-GR"/>
        </w:rPr>
        <w:t xml:space="preserve"> ειδικό έντυπο που διαθέτει η Διεύθυ</w:t>
      </w:r>
      <w:r w:rsidRPr="00E979C1">
        <w:rPr>
          <w:rFonts w:asciiTheme="minorBidi" w:hAnsiTheme="minorBidi" w:cstheme="minorBidi"/>
          <w:sz w:val="24"/>
          <w:szCs w:val="24"/>
          <w:lang w:val="el-GR"/>
        </w:rPr>
        <w:t>νση ΕΚΛ για το ιστορικό του ασθενούς.</w:t>
      </w:r>
    </w:p>
    <w:sectPr w:rsidR="002A34D5" w:rsidRPr="00E979C1" w:rsidSect="009C10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8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D47A4" w14:textId="77777777" w:rsidR="00691BB0" w:rsidRDefault="00691BB0">
      <w:pPr>
        <w:spacing w:after="0" w:line="240" w:lineRule="auto"/>
      </w:pPr>
      <w:r>
        <w:separator/>
      </w:r>
    </w:p>
  </w:endnote>
  <w:endnote w:type="continuationSeparator" w:id="0">
    <w:p w14:paraId="1756D323" w14:textId="77777777" w:rsidR="00691BB0" w:rsidRDefault="0069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73982" w14:textId="77777777" w:rsidR="00C872D4" w:rsidRDefault="00C872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4F5CD" w14:textId="1DE28454" w:rsidR="00F154F2" w:rsidRPr="00F154F2" w:rsidRDefault="00F154F2" w:rsidP="00F154F2">
    <w:pPr>
      <w:pBdr>
        <w:top w:val="single" w:sz="4" w:space="1" w:color="auto"/>
        <w:bottom w:val="single" w:sz="4" w:space="0" w:color="auto"/>
      </w:pBdr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l-GR"/>
      </w:rPr>
    </w:pPr>
    <w:bookmarkStart w:id="0" w:name="_Hlk8050332"/>
    <w:r w:rsidRPr="00F154F2">
      <w:rPr>
        <w:rFonts w:ascii="Arial" w:eastAsia="Times New Roman" w:hAnsi="Arial" w:cs="Arial"/>
        <w:sz w:val="20"/>
        <w:szCs w:val="20"/>
        <w:lang w:val="el-GR"/>
      </w:rPr>
      <w:t xml:space="preserve">ΔΙΕΥΘΥΝΣΗ: </w:t>
    </w:r>
    <w:r w:rsidRPr="00F154F2">
      <w:rPr>
        <w:rFonts w:ascii="Arial" w:eastAsia="Times New Roman" w:hAnsi="Arial" w:cs="Arial"/>
        <w:sz w:val="20"/>
        <w:szCs w:val="20"/>
        <w:lang w:val="el-GR"/>
      </w:rPr>
      <w:t xml:space="preserve">ΝΟΣΟΚΟΜΕΙΟ ΠΑΙΔΩΝ </w:t>
    </w:r>
    <w:r w:rsidRPr="00F154F2">
      <w:rPr>
        <w:rFonts w:ascii="Arial" w:eastAsia="Times New Roman" w:hAnsi="Arial" w:cs="Arial"/>
        <w:b/>
        <w:sz w:val="20"/>
        <w:szCs w:val="20"/>
        <w:lang w:val="el-GR"/>
      </w:rPr>
      <w:t>«Η ΑΓ</w:t>
    </w:r>
    <w:r w:rsidR="006E2251">
      <w:rPr>
        <w:rFonts w:ascii="Arial" w:eastAsia="Times New Roman" w:hAnsi="Arial" w:cs="Arial"/>
        <w:b/>
        <w:sz w:val="20"/>
        <w:szCs w:val="20"/>
        <w:lang w:val="el-GR"/>
      </w:rPr>
      <w:t xml:space="preserve">ΙΑ </w:t>
    </w:r>
    <w:bookmarkStart w:id="1" w:name="_GoBack"/>
    <w:bookmarkEnd w:id="1"/>
    <w:r w:rsidRPr="00F154F2">
      <w:rPr>
        <w:rFonts w:ascii="Arial" w:eastAsia="Times New Roman" w:hAnsi="Arial" w:cs="Arial"/>
        <w:b/>
        <w:sz w:val="20"/>
        <w:szCs w:val="20"/>
        <w:lang w:val="el-GR"/>
      </w:rPr>
      <w:t>ΣΟΦΙΑ»</w:t>
    </w:r>
    <w:r w:rsidRPr="00F154F2">
      <w:rPr>
        <w:rFonts w:ascii="Arial" w:eastAsia="Times New Roman" w:hAnsi="Arial" w:cs="Arial"/>
        <w:sz w:val="20"/>
        <w:szCs w:val="20"/>
        <w:lang w:val="el-GR"/>
      </w:rPr>
      <w:t xml:space="preserve"> 115 27 ΑΘΗΝΑ </w:t>
    </w:r>
  </w:p>
  <w:p w14:paraId="43F67AE3" w14:textId="066D14E7" w:rsidR="00F154F2" w:rsidRPr="00E979C1" w:rsidRDefault="00F154F2" w:rsidP="00F154F2">
    <w:pPr>
      <w:pBdr>
        <w:top w:val="single" w:sz="4" w:space="1" w:color="auto"/>
        <w:bottom w:val="single" w:sz="4" w:space="0" w:color="auto"/>
      </w:pBdr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pt-PT"/>
      </w:rPr>
    </w:pPr>
    <w:r>
      <w:rPr>
        <w:rFonts w:ascii="Arial" w:eastAsia="Times New Roman" w:hAnsi="Arial" w:cs="Arial"/>
        <w:sz w:val="20"/>
        <w:szCs w:val="20"/>
      </w:rPr>
      <w:t>ΤΗΛ</w:t>
    </w:r>
    <w:r w:rsidRPr="00E979C1">
      <w:rPr>
        <w:rFonts w:ascii="Arial" w:eastAsia="Times New Roman" w:hAnsi="Arial" w:cs="Arial"/>
        <w:sz w:val="20"/>
        <w:szCs w:val="20"/>
        <w:lang w:val="pt-PT"/>
      </w:rPr>
      <w:t>:2132037320-21  Fax: 210 7700111 e-mail</w:t>
    </w:r>
    <w:bookmarkEnd w:id="0"/>
    <w:r w:rsidR="00C872D4">
      <w:rPr>
        <w:rFonts w:ascii="Arial" w:eastAsia="Times New Roman" w:hAnsi="Arial" w:cs="Arial"/>
        <w:sz w:val="20"/>
        <w:szCs w:val="20"/>
        <w:lang w:val="en-US"/>
      </w:rPr>
      <w:t>: ecfdept@ich.gr</w:t>
    </w:r>
    <w:r w:rsidR="00C872D4" w:rsidRPr="00E979C1">
      <w:rPr>
        <w:rFonts w:ascii="Arial" w:eastAsia="Times New Roman" w:hAnsi="Arial" w:cs="Arial"/>
        <w:sz w:val="20"/>
        <w:szCs w:val="20"/>
        <w:lang w:val="pt-P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9CFB5" w14:textId="77777777" w:rsidR="00C872D4" w:rsidRDefault="00C87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CF801" w14:textId="77777777" w:rsidR="00691BB0" w:rsidRDefault="00691B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9C5CD7" w14:textId="77777777" w:rsidR="00691BB0" w:rsidRDefault="0069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71070" w14:textId="77777777" w:rsidR="00C872D4" w:rsidRDefault="00C872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29"/>
      <w:gridCol w:w="3459"/>
      <w:gridCol w:w="2219"/>
    </w:tblGrid>
    <w:tr w:rsidR="00381998" w:rsidRPr="006F67DA" w14:paraId="233FDC4E" w14:textId="77777777" w:rsidTr="009C10D0">
      <w:trPr>
        <w:cantSplit/>
        <w:trHeight w:val="717"/>
      </w:trPr>
      <w:tc>
        <w:tcPr>
          <w:tcW w:w="9307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6487252" w14:textId="77777777" w:rsidR="00381998" w:rsidRDefault="00381998" w:rsidP="00381998">
          <w:pPr>
            <w:pStyle w:val="Header"/>
            <w:jc w:val="center"/>
          </w:pPr>
          <w:r>
            <w:object w:dxaOrig="3751" w:dyaOrig="750" w14:anchorId="780C2DD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8.25pt;height:37.5pt" o:ole="">
                <v:imagedata r:id="rId1" o:title=""/>
              </v:shape>
              <o:OLEObject Type="Embed" ProgID="MSPhotoEd.3" ShapeID="_x0000_i1025" DrawAspect="Content" ObjectID="_1699784131" r:id="rId2"/>
            </w:object>
          </w:r>
        </w:p>
        <w:p w14:paraId="24567128" w14:textId="77777777" w:rsidR="00381998" w:rsidRPr="00493FCC" w:rsidRDefault="00381998" w:rsidP="00381998">
          <w:pPr>
            <w:pStyle w:val="Header"/>
            <w:jc w:val="center"/>
            <w:rPr>
              <w:rFonts w:ascii="Arial" w:hAnsi="Arial"/>
              <w:b/>
              <w:sz w:val="24"/>
              <w:szCs w:val="24"/>
            </w:rPr>
          </w:pPr>
        </w:p>
      </w:tc>
    </w:tr>
    <w:tr w:rsidR="00381998" w14:paraId="3E21FE9C" w14:textId="77777777" w:rsidTr="009C10D0">
      <w:trPr>
        <w:cantSplit/>
        <w:trHeight w:val="717"/>
      </w:trPr>
      <w:tc>
        <w:tcPr>
          <w:tcW w:w="70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p w14:paraId="63F36ED5" w14:textId="77777777" w:rsidR="00381998" w:rsidRPr="00AD3118" w:rsidRDefault="00381998" w:rsidP="00381998">
          <w:pPr>
            <w:pStyle w:val="Header"/>
            <w:jc w:val="center"/>
            <w:rPr>
              <w:rFonts w:ascii="Arial" w:hAnsi="Arial"/>
              <w:b/>
              <w:sz w:val="24"/>
              <w:szCs w:val="24"/>
              <w:lang w:val="el-GR"/>
            </w:rPr>
          </w:pPr>
          <w:r w:rsidRPr="00AD3118">
            <w:rPr>
              <w:rFonts w:ascii="Arial" w:hAnsi="Arial"/>
              <w:b/>
              <w:sz w:val="24"/>
              <w:szCs w:val="24"/>
              <w:lang w:val="el-GR"/>
            </w:rPr>
            <w:t>ΟΔΗΓΙΑ ΕΡΓΑΣΙΑΣ:</w:t>
          </w:r>
        </w:p>
        <w:p w14:paraId="0CEFBAB2" w14:textId="5027D89C" w:rsidR="00381998" w:rsidRPr="00AD3118" w:rsidRDefault="00381998" w:rsidP="00381998">
          <w:pPr>
            <w:pStyle w:val="Header"/>
            <w:jc w:val="center"/>
            <w:rPr>
              <w:rFonts w:ascii="Arial" w:hAnsi="Arial"/>
              <w:b/>
              <w:bCs/>
              <w:sz w:val="24"/>
              <w:szCs w:val="24"/>
              <w:lang w:val="el-GR"/>
            </w:rPr>
          </w:pPr>
          <w:r w:rsidRPr="00381998">
            <w:rPr>
              <w:rFonts w:ascii="Arial" w:hAnsi="Arial" w:cs="Arial"/>
              <w:b/>
              <w:bCs/>
              <w:sz w:val="24"/>
              <w:szCs w:val="24"/>
              <w:lang w:val="el-GR"/>
            </w:rPr>
            <w:t>ΟΔΗΓΙΕΣ  ΛΗΨΗΣ  ΔΕΙΓΜΑΤΟΣ ΟΥΡΩΝ ΓΙΑ ΑΝΑΛΥΣΗ ΒΛΕΝΝΟΠΟΛΥΣΑΚΧΑΡΙΤΩΝ ΟΥΡΩΝ</w:t>
          </w:r>
        </w:p>
      </w:tc>
      <w:tc>
        <w:tcPr>
          <w:tcW w:w="22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DA05EB" w14:textId="00BFD470" w:rsidR="00381998" w:rsidRPr="00381998" w:rsidRDefault="00381998" w:rsidP="00381998">
          <w:pPr>
            <w:pStyle w:val="Header"/>
            <w:rPr>
              <w:rFonts w:ascii="Arial" w:hAnsi="Arial"/>
              <w:b/>
              <w:bCs/>
              <w:sz w:val="24"/>
              <w:szCs w:val="24"/>
              <w:lang w:val="el-GR"/>
            </w:rPr>
          </w:pPr>
          <w:proofErr w:type="spellStart"/>
          <w:r w:rsidRPr="00493FCC">
            <w:rPr>
              <w:rFonts w:ascii="Arial" w:hAnsi="Arial"/>
              <w:b/>
              <w:sz w:val="24"/>
              <w:szCs w:val="24"/>
            </w:rPr>
            <w:t>Κωδ</w:t>
          </w:r>
          <w:proofErr w:type="spellEnd"/>
          <w:r w:rsidRPr="00493FCC">
            <w:rPr>
              <w:rFonts w:ascii="Arial" w:hAnsi="Arial"/>
              <w:b/>
              <w:sz w:val="24"/>
              <w:szCs w:val="24"/>
            </w:rPr>
            <w:t xml:space="preserve">.: </w:t>
          </w:r>
          <w:r>
            <w:rPr>
              <w:rFonts w:ascii="Arial" w:hAnsi="Arial"/>
              <w:b/>
              <w:sz w:val="24"/>
              <w:szCs w:val="24"/>
            </w:rPr>
            <w:t>Ο</w:t>
          </w:r>
          <w:r w:rsidRPr="00493FCC">
            <w:rPr>
              <w:rFonts w:ascii="Arial" w:hAnsi="Arial"/>
              <w:b/>
              <w:bCs/>
              <w:sz w:val="24"/>
              <w:szCs w:val="24"/>
            </w:rPr>
            <w:t>.</w:t>
          </w:r>
          <w:r>
            <w:rPr>
              <w:rFonts w:ascii="Arial" w:hAnsi="Arial"/>
              <w:b/>
              <w:bCs/>
              <w:sz w:val="24"/>
              <w:szCs w:val="24"/>
            </w:rPr>
            <w:t>5</w:t>
          </w:r>
          <w:r>
            <w:rPr>
              <w:rFonts w:ascii="Arial" w:hAnsi="Arial"/>
              <w:b/>
              <w:bCs/>
              <w:sz w:val="24"/>
              <w:szCs w:val="24"/>
              <w:lang w:val="el-GR"/>
            </w:rPr>
            <w:t>3</w:t>
          </w:r>
          <w:r w:rsidRPr="00493FCC">
            <w:rPr>
              <w:rFonts w:ascii="Arial" w:hAnsi="Arial"/>
              <w:b/>
              <w:bCs/>
              <w:sz w:val="24"/>
              <w:szCs w:val="24"/>
            </w:rPr>
            <w:t>0</w:t>
          </w:r>
          <w:r>
            <w:rPr>
              <w:rFonts w:ascii="Arial" w:hAnsi="Arial"/>
              <w:b/>
              <w:bCs/>
              <w:sz w:val="24"/>
              <w:szCs w:val="24"/>
            </w:rPr>
            <w:t>.0</w:t>
          </w:r>
          <w:r>
            <w:rPr>
              <w:rFonts w:ascii="Arial" w:hAnsi="Arial"/>
              <w:b/>
              <w:bCs/>
              <w:sz w:val="24"/>
              <w:szCs w:val="24"/>
              <w:lang w:val="el-GR"/>
            </w:rPr>
            <w:t>1</w:t>
          </w:r>
        </w:p>
      </w:tc>
    </w:tr>
    <w:tr w:rsidR="00E979C1" w14:paraId="3DE08FA2" w14:textId="77777777" w:rsidTr="009C10D0">
      <w:trPr>
        <w:cantSplit/>
        <w:trHeight w:val="540"/>
      </w:trPr>
      <w:tc>
        <w:tcPr>
          <w:tcW w:w="3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317246" w14:textId="502C1DE6" w:rsidR="00E979C1" w:rsidRPr="00493FCC" w:rsidRDefault="00E979C1" w:rsidP="00E979C1">
          <w:pPr>
            <w:pStyle w:val="Header"/>
            <w:rPr>
              <w:rFonts w:ascii="Arial" w:hAnsi="Arial"/>
              <w:sz w:val="24"/>
              <w:szCs w:val="24"/>
            </w:rPr>
          </w:pPr>
          <w:r w:rsidRPr="00A91255">
            <w:rPr>
              <w:rFonts w:ascii="Arial" w:hAnsi="Arial"/>
              <w:sz w:val="24"/>
              <w:szCs w:val="24"/>
              <w:lang w:val="el-GR"/>
            </w:rPr>
            <w:t>Έκδοση: 1</w:t>
          </w:r>
        </w:p>
      </w:tc>
      <w:tc>
        <w:tcPr>
          <w:tcW w:w="34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F9CBD6" w14:textId="27F3CB26" w:rsidR="00E979C1" w:rsidRPr="00493FCC" w:rsidRDefault="00E979C1" w:rsidP="00E979C1">
          <w:pPr>
            <w:pStyle w:val="Header"/>
            <w:rPr>
              <w:rFonts w:ascii="Arial" w:hAnsi="Arial"/>
              <w:sz w:val="24"/>
              <w:szCs w:val="24"/>
            </w:rPr>
          </w:pPr>
          <w:r w:rsidRPr="00A91255">
            <w:rPr>
              <w:rFonts w:ascii="Arial" w:hAnsi="Arial"/>
              <w:sz w:val="24"/>
              <w:szCs w:val="24"/>
              <w:lang w:val="el-GR"/>
            </w:rPr>
            <w:t xml:space="preserve">Ημ/νία ισχύος: </w:t>
          </w:r>
          <w:r w:rsidRPr="00A91255">
            <w:rPr>
              <w:rFonts w:ascii="Arial" w:hAnsi="Arial" w:cs="Arial"/>
              <w:sz w:val="24"/>
              <w:szCs w:val="24"/>
            </w:rPr>
            <w:t>1/10/2021</w:t>
          </w:r>
        </w:p>
      </w:tc>
      <w:tc>
        <w:tcPr>
          <w:tcW w:w="22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0D9380" w14:textId="77777777" w:rsidR="00E979C1" w:rsidRPr="00493FCC" w:rsidRDefault="00E979C1" w:rsidP="00E979C1">
          <w:pPr>
            <w:pStyle w:val="Header"/>
            <w:rPr>
              <w:rFonts w:ascii="Arial" w:hAnsi="Arial"/>
              <w:sz w:val="24"/>
              <w:szCs w:val="24"/>
            </w:rPr>
          </w:pPr>
          <w:proofErr w:type="spellStart"/>
          <w:r w:rsidRPr="00493FCC">
            <w:rPr>
              <w:rFonts w:ascii="Arial" w:hAnsi="Arial"/>
              <w:sz w:val="24"/>
              <w:szCs w:val="24"/>
            </w:rPr>
            <w:t>Σελ</w:t>
          </w:r>
          <w:proofErr w:type="spellEnd"/>
          <w:r w:rsidRPr="00493FCC">
            <w:rPr>
              <w:rFonts w:ascii="Arial" w:hAnsi="Arial"/>
              <w:sz w:val="24"/>
              <w:szCs w:val="24"/>
            </w:rPr>
            <w:t xml:space="preserve">.  </w:t>
          </w:r>
          <w:r w:rsidRPr="00493FCC">
            <w:rPr>
              <w:rStyle w:val="PageNumber"/>
              <w:rFonts w:ascii="Arial" w:hAnsi="Arial"/>
              <w:sz w:val="24"/>
              <w:szCs w:val="24"/>
            </w:rPr>
            <w:fldChar w:fldCharType="begin"/>
          </w:r>
          <w:r w:rsidRPr="00493FCC">
            <w:rPr>
              <w:rStyle w:val="PageNumber"/>
              <w:rFonts w:ascii="Arial" w:hAnsi="Arial"/>
              <w:sz w:val="24"/>
              <w:szCs w:val="24"/>
            </w:rPr>
            <w:instrText xml:space="preserve"> PAGE </w:instrText>
          </w:r>
          <w:r w:rsidRPr="00493FCC">
            <w:rPr>
              <w:rStyle w:val="PageNumber"/>
              <w:rFonts w:ascii="Arial" w:hAnsi="Arial"/>
              <w:sz w:val="24"/>
              <w:szCs w:val="24"/>
            </w:rPr>
            <w:fldChar w:fldCharType="separate"/>
          </w:r>
          <w:r w:rsidR="006E2251">
            <w:rPr>
              <w:rStyle w:val="PageNumber"/>
              <w:rFonts w:ascii="Arial" w:hAnsi="Arial"/>
              <w:noProof/>
              <w:sz w:val="24"/>
              <w:szCs w:val="24"/>
            </w:rPr>
            <w:t>1</w:t>
          </w:r>
          <w:r w:rsidRPr="00493FCC">
            <w:rPr>
              <w:rStyle w:val="PageNumber"/>
              <w:rFonts w:ascii="Arial" w:hAnsi="Arial"/>
              <w:sz w:val="24"/>
              <w:szCs w:val="24"/>
            </w:rPr>
            <w:fldChar w:fldCharType="end"/>
          </w:r>
          <w:r w:rsidRPr="00493FCC">
            <w:rPr>
              <w:rStyle w:val="PageNumber"/>
              <w:rFonts w:ascii="Arial" w:hAnsi="Arial"/>
              <w:sz w:val="24"/>
              <w:szCs w:val="24"/>
            </w:rPr>
            <w:t xml:space="preserve">  από </w:t>
          </w:r>
          <w:r w:rsidRPr="00493FCC">
            <w:rPr>
              <w:rStyle w:val="PageNumber"/>
              <w:rFonts w:ascii="Arial" w:hAnsi="Arial"/>
              <w:sz w:val="24"/>
              <w:szCs w:val="24"/>
            </w:rPr>
            <w:fldChar w:fldCharType="begin"/>
          </w:r>
          <w:r w:rsidRPr="00493FCC">
            <w:rPr>
              <w:rStyle w:val="PageNumber"/>
              <w:rFonts w:ascii="Arial" w:hAnsi="Arial"/>
              <w:sz w:val="24"/>
              <w:szCs w:val="24"/>
            </w:rPr>
            <w:instrText xml:space="preserve"> NUMPAGES </w:instrText>
          </w:r>
          <w:r w:rsidRPr="00493FCC">
            <w:rPr>
              <w:rStyle w:val="PageNumber"/>
              <w:rFonts w:ascii="Arial" w:hAnsi="Arial"/>
              <w:sz w:val="24"/>
              <w:szCs w:val="24"/>
            </w:rPr>
            <w:fldChar w:fldCharType="separate"/>
          </w:r>
          <w:r w:rsidR="006E2251">
            <w:rPr>
              <w:rStyle w:val="PageNumber"/>
              <w:rFonts w:ascii="Arial" w:hAnsi="Arial"/>
              <w:noProof/>
              <w:sz w:val="24"/>
              <w:szCs w:val="24"/>
            </w:rPr>
            <w:t>1</w:t>
          </w:r>
          <w:r w:rsidRPr="00493FCC">
            <w:rPr>
              <w:rStyle w:val="PageNumber"/>
              <w:rFonts w:ascii="Arial" w:hAnsi="Arial"/>
              <w:sz w:val="24"/>
              <w:szCs w:val="24"/>
            </w:rPr>
            <w:fldChar w:fldCharType="end"/>
          </w:r>
          <w:r w:rsidRPr="00493FCC">
            <w:rPr>
              <w:rStyle w:val="PageNumber"/>
              <w:rFonts w:ascii="Arial" w:hAnsi="Arial"/>
              <w:sz w:val="24"/>
              <w:szCs w:val="24"/>
            </w:rPr>
            <w:t xml:space="preserve"> </w:t>
          </w:r>
        </w:p>
      </w:tc>
    </w:tr>
  </w:tbl>
  <w:p w14:paraId="6AF31689" w14:textId="77777777" w:rsidR="00381998" w:rsidRPr="00B84FAE" w:rsidRDefault="00381998" w:rsidP="003819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3B530" w14:textId="77777777" w:rsidR="00C872D4" w:rsidRDefault="00C872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DF"/>
    <w:rsid w:val="00105074"/>
    <w:rsid w:val="00105C6F"/>
    <w:rsid w:val="002A34D5"/>
    <w:rsid w:val="00330AE3"/>
    <w:rsid w:val="00381998"/>
    <w:rsid w:val="0040328A"/>
    <w:rsid w:val="004C34BF"/>
    <w:rsid w:val="005E5F3E"/>
    <w:rsid w:val="00691BB0"/>
    <w:rsid w:val="006C69DF"/>
    <w:rsid w:val="006E2251"/>
    <w:rsid w:val="009036D1"/>
    <w:rsid w:val="009C10D0"/>
    <w:rsid w:val="009F3C3F"/>
    <w:rsid w:val="00C872D4"/>
    <w:rsid w:val="00E31AE6"/>
    <w:rsid w:val="00E979C1"/>
    <w:rsid w:val="00F154F2"/>
    <w:rsid w:val="00F4112D"/>
    <w:rsid w:val="00F6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1D637"/>
  <w15:docId w15:val="{D2AB1AA2-D452-4F16-880D-D86A1244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15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154F2"/>
  </w:style>
  <w:style w:type="paragraph" w:styleId="Footer">
    <w:name w:val="footer"/>
    <w:basedOn w:val="Normal"/>
    <w:link w:val="FooterChar"/>
    <w:uiPriority w:val="99"/>
    <w:unhideWhenUsed/>
    <w:rsid w:val="00F15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F2"/>
  </w:style>
  <w:style w:type="character" w:styleId="Hyperlink">
    <w:name w:val="Hyperlink"/>
    <w:uiPriority w:val="99"/>
    <w:semiHidden/>
    <w:unhideWhenUsed/>
    <w:rsid w:val="00F154F2"/>
    <w:rPr>
      <w:color w:val="0000FF"/>
      <w:u w:val="single"/>
    </w:rPr>
  </w:style>
  <w:style w:type="character" w:styleId="PageNumber">
    <w:name w:val="page number"/>
    <w:basedOn w:val="DefaultParagraphFont"/>
    <w:rsid w:val="0038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2021-10-25T08:12:00Z</cp:lastPrinted>
  <dcterms:created xsi:type="dcterms:W3CDTF">2021-11-08T15:14:00Z</dcterms:created>
  <dcterms:modified xsi:type="dcterms:W3CDTF">2021-11-30T11:29:00Z</dcterms:modified>
</cp:coreProperties>
</file>