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34CD" w14:textId="747D8F00" w:rsidR="00B151B1" w:rsidRDefault="00690882">
      <w:bookmarkStart w:id="0" w:name="_GoBack"/>
      <w:bookmarkEnd w:id="0"/>
      <w:r w:rsidRPr="00410971">
        <w:rPr>
          <w:rFonts w:asciiTheme="minorHAnsi" w:eastAsia="Calibr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E3F574" wp14:editId="604BA91E">
            <wp:simplePos x="0" y="0"/>
            <wp:positionH relativeFrom="margin">
              <wp:posOffset>-47625</wp:posOffset>
            </wp:positionH>
            <wp:positionV relativeFrom="margin">
              <wp:posOffset>-381000</wp:posOffset>
            </wp:positionV>
            <wp:extent cx="3590925" cy="616585"/>
            <wp:effectExtent l="0" t="0" r="9525" b="0"/>
            <wp:wrapSquare wrapText="bothSides"/>
            <wp:docPr id="23" name="Εικόνα 6" descr="C:\Users\us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user\Desktop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7FD02" w14:textId="10F21976" w:rsidR="00690882" w:rsidRDefault="00690882"/>
    <w:p w14:paraId="27DE6C4A" w14:textId="77777777" w:rsidR="00690882" w:rsidRPr="00410971" w:rsidRDefault="00690882" w:rsidP="00690882">
      <w:pPr>
        <w:pStyle w:val="Heading1"/>
        <w:keepLines/>
        <w:numPr>
          <w:ilvl w:val="0"/>
          <w:numId w:val="1"/>
        </w:numPr>
        <w:pBdr>
          <w:bottom w:val="thinThickSmallGap" w:sz="12" w:space="1" w:color="2F5496" w:themeColor="accent1" w:themeShade="BF"/>
        </w:pBdr>
        <w:tabs>
          <w:tab w:val="num" w:pos="360"/>
        </w:tabs>
        <w:spacing w:before="480" w:after="0" w:line="276" w:lineRule="auto"/>
        <w:ind w:left="142" w:firstLine="0"/>
        <w:jc w:val="both"/>
        <w:rPr>
          <w:rFonts w:asciiTheme="minorHAnsi" w:hAnsiTheme="minorHAnsi" w:cstheme="minorHAnsi"/>
        </w:rPr>
      </w:pPr>
      <w:bookmarkStart w:id="1" w:name="_Toc393904900"/>
      <w:bookmarkStart w:id="2" w:name="_Hlk496881062"/>
      <w:bookmarkStart w:id="3" w:name="_Hlk498091319"/>
      <w:bookmarkStart w:id="4" w:name="_Hlk498092405"/>
      <w:r w:rsidRPr="00410971">
        <w:rPr>
          <w:rFonts w:asciiTheme="minorHAnsi" w:hAnsiTheme="minorHAnsi" w:cstheme="minorHAnsi"/>
        </w:rPr>
        <w:tab/>
      </w:r>
      <w:bookmarkStart w:id="5" w:name="_Hlk72872956"/>
      <w:bookmarkStart w:id="6" w:name="_Toc73463325"/>
      <w:r w:rsidRPr="00410971">
        <w:rPr>
          <w:rFonts w:asciiTheme="minorHAnsi" w:hAnsiTheme="minorHAnsi" w:cstheme="minorHAnsi"/>
        </w:rPr>
        <w:t xml:space="preserve">ΠΑΡΑΡΤΗΜΑ : </w:t>
      </w:r>
      <w:bookmarkEnd w:id="1"/>
      <w:r w:rsidRPr="00410971">
        <w:rPr>
          <w:rFonts w:asciiTheme="minorHAnsi" w:hAnsiTheme="minorHAnsi" w:cstheme="minorHAnsi"/>
        </w:rPr>
        <w:t>ΤΕΧΝΙΚΕΣ ΠΡΟΔΙΑΓΡΑΦΕΣ</w:t>
      </w:r>
      <w:bookmarkEnd w:id="2"/>
      <w:bookmarkEnd w:id="5"/>
      <w:bookmarkEnd w:id="6"/>
    </w:p>
    <w:bookmarkEnd w:id="3"/>
    <w:p w14:paraId="1AED2C33" w14:textId="77777777" w:rsidR="00690882" w:rsidRPr="00410971" w:rsidRDefault="00690882" w:rsidP="00690882">
      <w:pPr>
        <w:spacing w:line="276" w:lineRule="auto"/>
        <w:jc w:val="both"/>
        <w:rPr>
          <w:rFonts w:asciiTheme="minorHAnsi" w:hAnsiTheme="minorHAnsi" w:cstheme="minorHAnsi"/>
        </w:rPr>
      </w:pPr>
    </w:p>
    <w:p w14:paraId="17C567C9" w14:textId="77777777" w:rsidR="00690882" w:rsidRPr="00410971" w:rsidRDefault="00690882" w:rsidP="00690882">
      <w:pPr>
        <w:pStyle w:val="Heading2"/>
        <w:rPr>
          <w:rFonts w:asciiTheme="minorHAnsi" w:hAnsiTheme="minorHAnsi" w:cstheme="minorHAnsi"/>
          <w:lang w:val="en-US"/>
        </w:rPr>
      </w:pPr>
      <w:bookmarkStart w:id="7" w:name="OLE_LINK35"/>
      <w:bookmarkStart w:id="8" w:name="OLE_LINK36"/>
      <w:bookmarkStart w:id="9" w:name="_Toc73463326"/>
      <w:bookmarkStart w:id="10" w:name="_Hlk72871407"/>
      <w:bookmarkEnd w:id="4"/>
      <w:r w:rsidRPr="00410971">
        <w:rPr>
          <w:rFonts w:asciiTheme="minorHAnsi" w:hAnsiTheme="minorHAnsi" w:cstheme="minorHAnsi"/>
        </w:rPr>
        <w:t xml:space="preserve">ΤΜΗΜΑ Α: ΤΕΧΝΙΚΕΣ ΠΡΟΔΙΑΓΡΑΦΕΣ </w:t>
      </w:r>
      <w:r w:rsidRPr="00410971">
        <w:rPr>
          <w:rFonts w:asciiTheme="minorHAnsi" w:hAnsiTheme="minorHAnsi" w:cstheme="minorHAnsi"/>
          <w:lang w:val="en-US"/>
        </w:rPr>
        <w:t>SERVER</w:t>
      </w:r>
      <w:bookmarkEnd w:id="7"/>
      <w:bookmarkEnd w:id="8"/>
      <w:bookmarkEnd w:id="9"/>
    </w:p>
    <w:bookmarkEnd w:id="10"/>
    <w:p w14:paraId="0B2B59E6" w14:textId="77777777" w:rsidR="00690882" w:rsidRPr="00410971" w:rsidRDefault="00690882" w:rsidP="0069088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szCs w:val="22"/>
          <w:lang w:val="en-US"/>
        </w:rPr>
      </w:pP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3924"/>
        <w:gridCol w:w="1438"/>
        <w:gridCol w:w="1356"/>
        <w:gridCol w:w="1518"/>
      </w:tblGrid>
      <w:tr w:rsidR="00690882" w:rsidRPr="00410971" w14:paraId="43B6B430" w14:textId="77777777" w:rsidTr="003F2B3C">
        <w:trPr>
          <w:trHeight w:val="227"/>
          <w:tblHeader/>
          <w:jc w:val="center"/>
        </w:trPr>
        <w:tc>
          <w:tcPr>
            <w:tcW w:w="275" w:type="pct"/>
            <w:shd w:val="clear" w:color="auto" w:fill="B2B2B2"/>
            <w:vAlign w:val="center"/>
          </w:tcPr>
          <w:p w14:paraId="192471C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2251" w:type="pct"/>
            <w:shd w:val="clear" w:color="auto" w:fill="B2B2B2"/>
            <w:vAlign w:val="center"/>
          </w:tcPr>
          <w:p w14:paraId="262E5D2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Προδιαγραφή</w:t>
            </w:r>
          </w:p>
        </w:tc>
        <w:tc>
          <w:tcPr>
            <w:tcW w:w="825" w:type="pct"/>
            <w:shd w:val="clear" w:color="auto" w:fill="B2B2B2"/>
            <w:vAlign w:val="center"/>
          </w:tcPr>
          <w:p w14:paraId="5BB863E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Απαίτηση</w:t>
            </w:r>
          </w:p>
        </w:tc>
        <w:tc>
          <w:tcPr>
            <w:tcW w:w="778" w:type="pct"/>
            <w:shd w:val="clear" w:color="auto" w:fill="B2B2B2"/>
            <w:vAlign w:val="center"/>
          </w:tcPr>
          <w:p w14:paraId="4BDE753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Απάντηση</w:t>
            </w:r>
          </w:p>
        </w:tc>
        <w:tc>
          <w:tcPr>
            <w:tcW w:w="871" w:type="pct"/>
            <w:shd w:val="clear" w:color="auto" w:fill="B2B2B2"/>
          </w:tcPr>
          <w:p w14:paraId="3044351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Παραπομπή</w:t>
            </w:r>
          </w:p>
        </w:tc>
      </w:tr>
      <w:tr w:rsidR="00690882" w:rsidRPr="00410971" w14:paraId="585F923A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532B6BA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43CECEA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Γενικά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6FDB7BD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522BD64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76C756F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57AF0445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65798EE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36C8AA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7610658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6E151BE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ADD526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5E3824E4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7043B68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70BDAB8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 αναφερθεί το μοντέλο και η εταιρία κατασκευής. Να δοθεί το ISO 9001.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76B836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29D33B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3D6459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191D78B7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2AEC2EC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41CB23A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Rack Server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9232FE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≤ 2U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5F0BAC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F396D2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0AC8D50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1AACCE8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1.Δ</w:t>
            </w:r>
          </w:p>
        </w:tc>
        <w:tc>
          <w:tcPr>
            <w:tcW w:w="2251" w:type="pct"/>
            <w:shd w:val="clear" w:color="auto" w:fill="FFFFFF"/>
          </w:tcPr>
          <w:p w14:paraId="727B3CB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 διαθέτει Πιστοποιητικά Ποιότητας και Ασφάλειας, CE. Να δοθούν.</w:t>
            </w:r>
          </w:p>
        </w:tc>
        <w:tc>
          <w:tcPr>
            <w:tcW w:w="825" w:type="pct"/>
            <w:shd w:val="clear" w:color="auto" w:fill="FFFFFF"/>
          </w:tcPr>
          <w:p w14:paraId="7CD65E5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</w:tcPr>
          <w:p w14:paraId="46ED889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</w:tcPr>
          <w:p w14:paraId="219D0A9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13409DC8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16B607F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1.Δ</w:t>
            </w:r>
          </w:p>
        </w:tc>
        <w:tc>
          <w:tcPr>
            <w:tcW w:w="2251" w:type="pct"/>
            <w:shd w:val="clear" w:color="auto" w:fill="FFFFFF"/>
          </w:tcPr>
          <w:p w14:paraId="605C304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 διαθέτει Sliding Rack Rails με διαχειριστή καλωδίων.</w:t>
            </w:r>
          </w:p>
        </w:tc>
        <w:tc>
          <w:tcPr>
            <w:tcW w:w="825" w:type="pct"/>
            <w:shd w:val="clear" w:color="auto" w:fill="FFFFFF"/>
          </w:tcPr>
          <w:p w14:paraId="4BB5BBD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NAI</w:t>
            </w:r>
          </w:p>
        </w:tc>
        <w:tc>
          <w:tcPr>
            <w:tcW w:w="778" w:type="pct"/>
            <w:shd w:val="clear" w:color="auto" w:fill="FFFFFF"/>
          </w:tcPr>
          <w:p w14:paraId="15F3CD9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</w:tcPr>
          <w:p w14:paraId="45240E2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EDAA91C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30F1B56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43CA2A8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Μητρική (motherboard)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3DCD862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109F961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554D3AE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58A3AC88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7596592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2.Α</w:t>
            </w:r>
          </w:p>
        </w:tc>
        <w:tc>
          <w:tcPr>
            <w:tcW w:w="2251" w:type="pct"/>
            <w:shd w:val="clear" w:color="auto" w:fill="auto"/>
          </w:tcPr>
          <w:p w14:paraId="23E83AE4" w14:textId="77777777" w:rsidR="00690882" w:rsidRPr="00410971" w:rsidRDefault="00690882" w:rsidP="003F2B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CPU Intel Xeon Silver 4210 2.2G, 10C/20T, 9.6GT/s, 13.75M Cache, Turbo, HT (85W) DDR4-2400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ή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καλύτερο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F27F60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1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B15282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55B33FC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C67AEE5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1A1ED06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2.Β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2B2E921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Αριθμός υποστηριζόμενων PCI-e slots σε πλήρη διαμόρφωση.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4A7EB9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5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9064BF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19CEE1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197A4CE0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20AD517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2.Γ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41A5C7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Αριθμός προσφερομενων  PCI-e slots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725A9AE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4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18F5369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123BC17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7436DF83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03E3E1E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2.Δ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585E1B0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USB ports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D40D48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4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B2552B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1E25DD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7AF264C2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78299FB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2.Ε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6FE05A4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VGA connector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CF48EA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2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1D11079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15DEA4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0A257766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4010700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2.Ζ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51A742B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Serial connector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18B755D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C64565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0514DE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0439A929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5A62428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2.Η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69FBB1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Gigabit Ethernet ports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8D85C9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2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F649F1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23707F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561DE3A5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331B4B3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3921FF4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Μνήμη (RAM)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684A653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091A9BF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5CDE458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564EE127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3B3131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3.Α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17F07DF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Μέγιστη υποστηριζόμενη μνήμη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01D95C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1024GB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0A07780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B93F5F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9A4E906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B20721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3.Β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16C54C1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Προσφερόμενη Μνήμη DDR4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A0524F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64GB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267CEF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037B3B7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77582AA5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68C45C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3.Γ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E5D986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Ονομαστική συχνότητα μνήμης ασχέτως του επεξεργαστή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7AD126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3200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5A7782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4B8F9E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4C8BE133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C68F567" w14:textId="77777777" w:rsidR="00690882" w:rsidRPr="00410971" w:rsidRDefault="00690882" w:rsidP="003F2B3C">
            <w:pPr>
              <w:jc w:val="center"/>
              <w:rPr>
                <w:rFonts w:asciiTheme="minorHAnsi" w:hAnsiTheme="minorHAnsi" w:cstheme="minorHAnsi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3.Δ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19B34D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Συνολικά DIMM slots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A467CA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16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6D2847F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D5DA4E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CCD7676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2D4B2C9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37FB104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Ελεγκτής σκληρών δίσκων – δίσκοι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35AD133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4BC71C7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309CDCC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31E7AE70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14655F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425DFC4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Ο Server να υποστηρίζει hot-plug σκληρούς δίσκους 3.5”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AA3945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12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607FC7E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125602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64B434C2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01BBD7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4.Β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6340D36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Ελεγκτής δίσκων SATA/SAS με 8GB NV Cache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48FAE75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NAI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C89D50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EBEB1B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5DC31888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7058E5A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4.Γ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1D6FC03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Υποστήριξη RAID 0,1,5,6,10,50,60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632ECC6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NAI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1563BED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E9D25E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59E0DFD8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090F38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4.Δ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73DC090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server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προσφερθεί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με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960GB SSD SATA Read Intensive 6Gbps  2.5in Hot-plug  Drive,3.5in HYB CARR, 1 DWPD, 1752 TBW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B53B3E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2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52974B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126F7B7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EE8E386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2F84A3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4.Ε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2A441DA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server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προσφερθεί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με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1.2TB 10K RPM SAS 12Gbps  2.5in Hot-plug Hard Drive, 3.5in HYB CARR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1231C12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5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19CB747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D40EDA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39C6FC8F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376D61B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7A49D79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Ελεγκτής διαχείρισης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7DE05AD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230B250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7D978B4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6B6719CC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1D3C4C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5431D7E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Dedicated NIC για management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17353E5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0A585F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19123AD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1B9110A7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D5597F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7B33466" w14:textId="77777777" w:rsidR="00690882" w:rsidRPr="00410971" w:rsidRDefault="00690882" w:rsidP="003F2B3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Υποστήριξη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interfaces/standards: IPMI 2.0, Redfish API, Web GUI, local/remote CLI, Telnet, SSH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0EDEEE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2F37A3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11A5AAA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7ADE9FF" w14:textId="77777777" w:rsidTr="003F2B3C">
        <w:trPr>
          <w:trHeight w:val="446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738A8C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43B02A3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Υποστήριξη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security: SSL, Role-based authority, IP blocking, Single sign-on, Secure UEFI, FIPS 140-2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850823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NAI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39FF94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B2A0FD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7DFC649C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5F6950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5.Δ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6FC032F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 υποστηρίζει μηχανισμό κλειδώματος του συστήματος για αποφυγή αλλαγών στο configuration και στο firmware του server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B71010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NAI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9406F2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7F6468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BBFE0A8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6AC9E0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5.Ε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7370EA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Να υποστηρίζει μηχανισμό που ο administrator να μπορεί να καθαρίσει τους αποθηκευτικούς χώρους (HDDs, SSDs, NVMs) δηλ. να σβήσει τα δεδομένα με μη ανακτήσιμο τρόπο 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63987D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81D09E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0D12227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3ABC27F9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B1A48D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5.Ζ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1A689E8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 υποστηρίζει απευθείας σύνδεση USB με το management controller interface στο front-panel του server για γρήγορο configuration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A9716C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152D4A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1B4A8C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BE3F144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F56462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5.Η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BCE706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 διαθέτει built-in δυνατότητα monitoring και inventory μέσα από τον ελεγκτή διαχείρισης ενός από τους server και για άλλους servers (one-to-many) χωρίς ανάγκη για άλλο software και ξεχωριστή monitoring console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9BB13A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68ECFD2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6B7953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19F86140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2AB7D7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5.Θ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67F92E2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Υποστήριξη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Virtual Media, Virtual Folders, Virtual Console, Virtual Console Chat, Virtual Console Collaboration, Virtual Flash Partitions, Remote File Share, Serial Redirection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D6D360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NAI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1BFC2C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49F2FC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594F56D8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8B78F3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5.Ι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64FE2F4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Υποστήριξη κονσόλας διαχείρισης HTML5 και HTTP / HTTPS 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669CCF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NAI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3E9868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0DA147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A7962F7" w14:textId="77777777" w:rsidTr="003F2B3C">
        <w:trPr>
          <w:trHeight w:val="419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3C378D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5.Κ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D0041F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Υποστήριξη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monitoring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temperature, fan power supply, memory, CPU, RAID, NIC, HD,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και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επίσης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Agent-free monitoring, Predictive failure monitoring, Out of Band Performance Monitoring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DEFD42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4ABEA0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23E48B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7E1786B3" w14:textId="77777777" w:rsidTr="003F2B3C">
        <w:trPr>
          <w:trHeight w:val="419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DD64B3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5.Λ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51103A4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Υποστήριξη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Email Alerting, SNMPv1, v2, and v3 (traps and gets), Alerts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SSD wear-out, System Event Log, Remote Syslog, Power thresholds &amp; alerts</w:t>
            </w:r>
          </w:p>
        </w:tc>
        <w:tc>
          <w:tcPr>
            <w:tcW w:w="825" w:type="pct"/>
            <w:shd w:val="clear" w:color="auto" w:fill="FFFFFF"/>
          </w:tcPr>
          <w:p w14:paraId="76985962" w14:textId="77777777" w:rsidR="00690882" w:rsidRPr="00410971" w:rsidRDefault="00690882" w:rsidP="003F2B3C">
            <w:pPr>
              <w:jc w:val="center"/>
              <w:rPr>
                <w:rFonts w:asciiTheme="minorHAnsi" w:hAnsiTheme="minorHAnsi" w:cstheme="minorHAnsi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DA9E92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0A62746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567C8FCB" w14:textId="77777777" w:rsidTr="003F2B3C">
        <w:trPr>
          <w:trHeight w:val="419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7977C9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5.Μ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9934E3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Υποστήριξη απομακρυσμένου ελέγχου και αντιμετώπισης  προβλημάτων στις δικτυακές συνδέσεις, από το ίδιο κεντρικό GUI που χρησιμοποιείτε για την ανάπτυξη, ενημέρωση, παρακολούθηση και συντήρηση των διακομιστών.</w:t>
            </w:r>
          </w:p>
        </w:tc>
        <w:tc>
          <w:tcPr>
            <w:tcW w:w="825" w:type="pct"/>
            <w:shd w:val="clear" w:color="auto" w:fill="FFFFFF"/>
          </w:tcPr>
          <w:p w14:paraId="632BCDD9" w14:textId="77777777" w:rsidR="00690882" w:rsidRPr="00410971" w:rsidRDefault="00690882" w:rsidP="003F2B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284D71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D3BB43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2012CFF" w14:textId="77777777" w:rsidTr="003F2B3C">
        <w:trPr>
          <w:trHeight w:val="419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3A5505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5.Ν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7807DB2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Υποστήριξη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PCIe airflow customization, System Airflow Consumption, Custom PCIe inlet Temperature, Serial Console Logs</w:t>
            </w:r>
          </w:p>
        </w:tc>
        <w:tc>
          <w:tcPr>
            <w:tcW w:w="825" w:type="pct"/>
            <w:shd w:val="clear" w:color="auto" w:fill="FFFFFF"/>
          </w:tcPr>
          <w:p w14:paraId="606FD7FC" w14:textId="77777777" w:rsidR="00690882" w:rsidRPr="00410971" w:rsidRDefault="00690882" w:rsidP="003F2B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DBDD6F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6EC4AD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1DF553FC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2228004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739EEB1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Λοιπά χαρακτηριστικά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32ACFE7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31ABB91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23E832E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3FE453DD" w14:textId="77777777" w:rsidTr="003F2B3C">
        <w:trPr>
          <w:trHeight w:val="374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7A3A76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6.Α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C596DB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 Redundant hot plug τροφοδοτικά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DD1C1E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3092B1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1C5E4B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156B0E1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5722A2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6.Β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77C76D4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Ισχύς τροφοδοτικού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8B86AE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750W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15EAE50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F61431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B1FA6D3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75CC692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6.Γ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DEAC69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72D1C14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3EFED7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676156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479CFDAE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84FAC0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6.Δ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387EF1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 υποστηρίζει την δυνατότητα ορισμού από το BIOS, φυσικού μέσου αποκατάστασης του λειτουργικού συστήματος, σε περίπτωση βλάβης αυτού.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10EC686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86DF47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0D49145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419701D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CBCD40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6.Ε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231EE5E3" w14:textId="77777777" w:rsidR="00690882" w:rsidRPr="00410971" w:rsidRDefault="00690882" w:rsidP="003F2B3C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Υποστηριζόμενα λειτουργικά συστήματα:</w:t>
            </w:r>
          </w:p>
          <w:p w14:paraId="73660B1B" w14:textId="77777777" w:rsidR="00690882" w:rsidRPr="00410971" w:rsidRDefault="00690882" w:rsidP="003F2B3C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Canonical Ubuntu Server LTS</w:t>
            </w:r>
          </w:p>
          <w:p w14:paraId="2CC4FC40" w14:textId="77777777" w:rsidR="00690882" w:rsidRPr="00410971" w:rsidRDefault="00690882" w:rsidP="003F2B3C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Microsoft Windows Server with Hyper-V</w:t>
            </w:r>
          </w:p>
          <w:p w14:paraId="1C0DFD64" w14:textId="77777777" w:rsidR="00690882" w:rsidRPr="00410971" w:rsidRDefault="00690882" w:rsidP="003F2B3C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Red Hat Enterprise Linux</w:t>
            </w:r>
          </w:p>
          <w:p w14:paraId="5FBEAC82" w14:textId="77777777" w:rsidR="00690882" w:rsidRPr="00410971" w:rsidRDefault="00690882" w:rsidP="003F2B3C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SUSE Linux Enterprise Server</w:t>
            </w:r>
          </w:p>
          <w:p w14:paraId="30ECE67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VMware ESXi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B5365D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19778CF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1A6732E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4CAD9D91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EEEBCF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6.Ζ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7D4EF1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Trusted Platform Module 2.0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EE4C2D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912524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EEBF1F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78669E9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B82968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6.Η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1BD64EA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LCD panel στην πρόσοψη για πληροφόρηση κατανάλωσης σε BTU/hr ή Watts και θερμοκρασίας και γρήγορης πρόσβαση στο σύστημα.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79435B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BDC4C5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D68C62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28138CC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6A99DBC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2B91036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Εγγύηση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753BB93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0F3E55E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6572DC7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52DF0062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26CA2F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7.Α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CB54BD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Συνολική εγγύηση συστήματος από τον κατασκευαστή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22BE4C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≥ 5 έτη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08F4866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7D5DF2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043970D4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01E9D4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7.Β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4185437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Τηλεφωνική υποστήριξη 24x7x365 από τον κατασκευαστή για προβλήματα σχετικά με το hardware και το software του κατασκευαστή.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07980A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048388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DADEBB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76E70C3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AAA2D3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5D95534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Ανταπόκριση για το Hardware, On-Site την επόμενη εργάσιμη ημέρα μετά από την διάγνωση της βλάβης συμπεριλαμβανομένων των ανταλλακτικών και της εργασίας 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44A96CE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2C432D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BDF0FD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5EAEEA8C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2E8A64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7.Δ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423FEFE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Η προσφερόμενη εγγύηση – τεχνική υποστήριξη θα πρέπει να προσφέρεται από τον κατασκευαστή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9E318E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08403C2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35067E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6DA92D74" w14:textId="77777777" w:rsidTr="003F2B3C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7768F0B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7.Ε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0FE6D5D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Η εγγύηση θα πρέπει να αποδεικνύεται γραπτά, με επίσημη δήλωση του κατασκευαστή του υλικού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5A5CE8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64F1DB5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D77F2C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41BCB2" w14:textId="77777777" w:rsidR="00690882" w:rsidRPr="00410971" w:rsidRDefault="00690882" w:rsidP="00690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0AF0AE64" w14:textId="77777777" w:rsidR="00690882" w:rsidRPr="00410971" w:rsidRDefault="00690882" w:rsidP="00690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4E5EEEDF" w14:textId="77777777" w:rsidR="00690882" w:rsidRPr="00410971" w:rsidRDefault="00690882" w:rsidP="00690882">
      <w:pPr>
        <w:rPr>
          <w:rFonts w:asciiTheme="minorHAnsi" w:hAnsiTheme="minorHAnsi" w:cstheme="minorHAnsi"/>
          <w:b/>
          <w:bCs/>
          <w:szCs w:val="22"/>
        </w:rPr>
      </w:pPr>
      <w:r w:rsidRPr="00410971">
        <w:rPr>
          <w:rFonts w:asciiTheme="minorHAnsi" w:hAnsiTheme="minorHAnsi" w:cstheme="minorHAnsi"/>
          <w:b/>
          <w:bCs/>
          <w:szCs w:val="22"/>
        </w:rPr>
        <w:br w:type="page"/>
      </w:r>
    </w:p>
    <w:p w14:paraId="2AFEB1DC" w14:textId="77777777" w:rsidR="00690882" w:rsidRPr="00410971" w:rsidRDefault="00690882" w:rsidP="00690882">
      <w:pPr>
        <w:pStyle w:val="Heading2"/>
        <w:rPr>
          <w:rFonts w:asciiTheme="minorHAnsi" w:hAnsiTheme="minorHAnsi" w:cstheme="minorHAnsi"/>
          <w:lang w:val="el-GR"/>
        </w:rPr>
      </w:pPr>
      <w:bookmarkStart w:id="11" w:name="_Toc73463327"/>
      <w:r w:rsidRPr="00410971">
        <w:rPr>
          <w:rFonts w:asciiTheme="minorHAnsi" w:hAnsiTheme="minorHAnsi" w:cstheme="minorHAnsi"/>
          <w:lang w:val="el-GR"/>
        </w:rPr>
        <w:lastRenderedPageBreak/>
        <w:t xml:space="preserve">ΤΜΗΜΑ </w:t>
      </w:r>
      <w:r w:rsidRPr="00410971">
        <w:rPr>
          <w:rFonts w:asciiTheme="minorHAnsi" w:hAnsiTheme="minorHAnsi" w:cstheme="minorHAnsi"/>
        </w:rPr>
        <w:t>B</w:t>
      </w:r>
      <w:r w:rsidRPr="00410971">
        <w:rPr>
          <w:rFonts w:asciiTheme="minorHAnsi" w:hAnsiTheme="minorHAnsi" w:cstheme="minorHAnsi"/>
          <w:lang w:val="el-GR"/>
        </w:rPr>
        <w:t>: ΤΕΧΝΙΚΕΣ ΠΡΟΔΙΑΓΡΑΦΕΣ ΠΡΟΣΩΠΙΚΩΝ ΥΠΟΛΟΓΙΣΤΩΝ ΚΑΙ ΛΟΙΠΩΝ ΥΛΙΚΩΝ</w:t>
      </w:r>
      <w:bookmarkEnd w:id="11"/>
    </w:p>
    <w:p w14:paraId="07FA1E64" w14:textId="77777777" w:rsidR="00690882" w:rsidRPr="00410971" w:rsidRDefault="00690882" w:rsidP="0069088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szCs w:val="22"/>
        </w:rPr>
      </w:pP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3743"/>
        <w:gridCol w:w="1438"/>
        <w:gridCol w:w="1356"/>
        <w:gridCol w:w="1518"/>
      </w:tblGrid>
      <w:tr w:rsidR="00690882" w:rsidRPr="00410971" w14:paraId="2425B885" w14:textId="77777777" w:rsidTr="003F2B3C">
        <w:trPr>
          <w:trHeight w:val="227"/>
          <w:tblHeader/>
          <w:jc w:val="center"/>
        </w:trPr>
        <w:tc>
          <w:tcPr>
            <w:tcW w:w="379" w:type="pct"/>
            <w:shd w:val="clear" w:color="auto" w:fill="B2B2B2"/>
            <w:vAlign w:val="center"/>
          </w:tcPr>
          <w:p w14:paraId="216C912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2147" w:type="pct"/>
            <w:shd w:val="clear" w:color="auto" w:fill="B2B2B2"/>
            <w:vAlign w:val="center"/>
          </w:tcPr>
          <w:p w14:paraId="5D09998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Προδιαγραφή</w:t>
            </w:r>
          </w:p>
        </w:tc>
        <w:tc>
          <w:tcPr>
            <w:tcW w:w="825" w:type="pct"/>
            <w:shd w:val="clear" w:color="auto" w:fill="B2B2B2"/>
            <w:vAlign w:val="center"/>
          </w:tcPr>
          <w:p w14:paraId="54539C6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Απαίτηση</w:t>
            </w:r>
          </w:p>
        </w:tc>
        <w:tc>
          <w:tcPr>
            <w:tcW w:w="778" w:type="pct"/>
            <w:shd w:val="clear" w:color="auto" w:fill="B2B2B2"/>
            <w:vAlign w:val="center"/>
          </w:tcPr>
          <w:p w14:paraId="26A3AC0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Απάντηση</w:t>
            </w:r>
          </w:p>
        </w:tc>
        <w:tc>
          <w:tcPr>
            <w:tcW w:w="871" w:type="pct"/>
            <w:shd w:val="clear" w:color="auto" w:fill="B2B2B2"/>
          </w:tcPr>
          <w:p w14:paraId="700C54F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Παραπομπή</w:t>
            </w:r>
          </w:p>
        </w:tc>
      </w:tr>
      <w:tr w:rsidR="00690882" w:rsidRPr="004E0B75" w14:paraId="5980B287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56247FC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2" w:name="_Hlk72871848"/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5147281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Η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Pcs-Dell Optiplex3080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ssf</w:t>
            </w:r>
            <w:proofErr w:type="spellEnd"/>
          </w:p>
        </w:tc>
        <w:tc>
          <w:tcPr>
            <w:tcW w:w="825" w:type="pct"/>
            <w:shd w:val="clear" w:color="auto" w:fill="CCCCCC"/>
            <w:vAlign w:val="center"/>
          </w:tcPr>
          <w:p w14:paraId="31D9238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723444C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5A3FB7F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bookmarkEnd w:id="12"/>
      <w:tr w:rsidR="00690882" w:rsidRPr="00410971" w14:paraId="71A8D818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394DC94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8.Α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783043C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6EA5C51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6888123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72F039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882" w:rsidRPr="00410971" w14:paraId="25A93581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75770BA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8.Β</w:t>
            </w:r>
          </w:p>
        </w:tc>
        <w:tc>
          <w:tcPr>
            <w:tcW w:w="2147" w:type="pct"/>
            <w:vAlign w:val="center"/>
          </w:tcPr>
          <w:p w14:paraId="7307C88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Επεξεργαστής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i3</w:t>
            </w:r>
          </w:p>
        </w:tc>
        <w:tc>
          <w:tcPr>
            <w:tcW w:w="825" w:type="pct"/>
            <w:vAlign w:val="center"/>
          </w:tcPr>
          <w:p w14:paraId="0CA4FDC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0A84BD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372C98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90882" w:rsidRPr="00410971" w14:paraId="29D15888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67764EF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8.Γ</w:t>
            </w:r>
          </w:p>
        </w:tc>
        <w:tc>
          <w:tcPr>
            <w:tcW w:w="2147" w:type="pct"/>
            <w:shd w:val="clear" w:color="auto" w:fill="FFFFFF"/>
          </w:tcPr>
          <w:p w14:paraId="40BFF69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Μνήμη</w:t>
            </w:r>
            <w:proofErr w:type="spellEnd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8 GB 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1F6362F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2D9218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1EE7486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90882" w:rsidRPr="00410971" w14:paraId="1066B873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5F3E2D5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8.Δ</w:t>
            </w:r>
          </w:p>
        </w:tc>
        <w:tc>
          <w:tcPr>
            <w:tcW w:w="2147" w:type="pct"/>
            <w:shd w:val="clear" w:color="auto" w:fill="FFFFFF"/>
          </w:tcPr>
          <w:p w14:paraId="6F5DB3C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Δίσκος </w:t>
            </w:r>
            <w:proofErr w:type="spellStart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ssd</w:t>
            </w:r>
            <w:proofErr w:type="spellEnd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256GB</w:t>
            </w:r>
          </w:p>
        </w:tc>
        <w:tc>
          <w:tcPr>
            <w:tcW w:w="825" w:type="pct"/>
            <w:shd w:val="clear" w:color="auto" w:fill="FFFFFF"/>
          </w:tcPr>
          <w:p w14:paraId="78C69EF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</w:tcPr>
          <w:p w14:paraId="76CDB3F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FFFFFF"/>
          </w:tcPr>
          <w:p w14:paraId="4C7DC7C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90882" w:rsidRPr="00410971" w14:paraId="085E5938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4FBED75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8.Ε</w:t>
            </w:r>
          </w:p>
        </w:tc>
        <w:tc>
          <w:tcPr>
            <w:tcW w:w="2147" w:type="pct"/>
            <w:shd w:val="clear" w:color="auto" w:fill="FFFFFF"/>
          </w:tcPr>
          <w:p w14:paraId="6758DE7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Λειτουργικό</w:t>
            </w:r>
            <w:proofErr w:type="spellEnd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Windows 10 Pro.</w:t>
            </w:r>
          </w:p>
        </w:tc>
        <w:tc>
          <w:tcPr>
            <w:tcW w:w="825" w:type="pct"/>
            <w:shd w:val="clear" w:color="auto" w:fill="FFFFFF"/>
          </w:tcPr>
          <w:p w14:paraId="575BEA6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</w:tcPr>
          <w:p w14:paraId="7C3C437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FFFFFF"/>
          </w:tcPr>
          <w:p w14:paraId="2EF5021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90882" w:rsidRPr="00410971" w14:paraId="27D3EE45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26916E8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3" w:name="_Hlk72871925"/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344AA2F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Πληκτρολόγιο-ποντίκι Logitech MK-120 Ενσύρματο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2E5B8B3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08F9A05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6B89FDA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3D1854E8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08688C6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9.Α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2DDE51B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44F273B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44ED65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F82197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037CB893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697E1E3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4" w:name="_Hlk72871949"/>
            <w:bookmarkEnd w:id="13"/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265A57A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Dell Monitor 27" S2721HN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72E1B7E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5858D3A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62BCE3D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6FA89A55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62C1853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10.Α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35216AF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E10B46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1E6DD1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0BCA23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51BB387F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3235941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5" w:name="_Hlk72871972"/>
            <w:bookmarkEnd w:id="14"/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4C7FB8E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Κάμερα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-Logitech Web Camera C270 HD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5AE67C9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5746AFE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4DD7253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0C835F2E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16733C9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11.Α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5DE898F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F411E5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035A49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4F7ABB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35EF0097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26E71711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6" w:name="_Hlk72871993"/>
            <w:bookmarkEnd w:id="15"/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0A6CB93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Ηχεία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2.0 Creative Pebble V2 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Μαύρο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080A959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1919086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70638B9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305F5BD2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2CF6678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12.Α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03EDF17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A54689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33E7D2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F54B98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6"/>
      <w:tr w:rsidR="00690882" w:rsidRPr="004E0B75" w14:paraId="3BD21403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55525BF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539EA99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Office 2019 Home &amp; Business English (without expiration date-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Combatible</w:t>
            </w:r>
            <w:proofErr w:type="spellEnd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Win10)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08DCA25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134C4B4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70EFD52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3B265836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055689E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13.Α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63F4984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9832C0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83C8D2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6014E5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2072C804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4912E0D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74486E0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Windows Server 2019, Standard, ROK,16CORE (for Distributor sale only)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19B2A95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76162BB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4B97FA8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2BF444E2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6E6FF30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14.Α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57CC435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2413A8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B6FFF0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029868A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48AE993A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550366F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7E932DC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10-pack of Windows Server 2019/2016 User CALs (STD or DC)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Cus</w:t>
            </w:r>
            <w:proofErr w:type="spellEnd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Kit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6F4F659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53F9EE8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363FCD2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740CFEA5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6D391F2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15.Α.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436D409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1547CE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148C12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F25B13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60175539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3191F47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475BF15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DATA-SWITCH- HPE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ProCurve</w:t>
            </w:r>
            <w:proofErr w:type="spellEnd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Switch 2530-48G J9775A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2D4753D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2468AE9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5EFE628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4ACA636A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7A2D46A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16.Α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35FCFB9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454CB83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B448A4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F78726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04E14531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5154ACC1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38743A6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UPS</w:t>
            </w:r>
          </w:p>
          <w:p w14:paraId="5DF0AC5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Eaton 9PX 3000i RT3U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HotSwap</w:t>
            </w:r>
            <w:proofErr w:type="spellEnd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IEC</w:t>
            </w:r>
          </w:p>
          <w:p w14:paraId="7511B27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Τύ</w:t>
            </w:r>
            <w:proofErr w:type="spellEnd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πος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UPSOnline</w:t>
            </w:r>
            <w:proofErr w:type="spellEnd"/>
          </w:p>
          <w:p w14:paraId="42F980E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ΕίδοςRack</w:t>
            </w:r>
            <w:proofErr w:type="spellEnd"/>
          </w:p>
          <w:p w14:paraId="78D25AB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   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Συνδεσιμότητ</w:t>
            </w:r>
            <w:proofErr w:type="spellEnd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αUSB &amp; Serial</w:t>
            </w:r>
          </w:p>
          <w:p w14:paraId="38EEAE3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Ισχύς3000VA /3000 WATT</w:t>
            </w:r>
          </w:p>
          <w:p w14:paraId="379E538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Εγγύηση</w:t>
            </w:r>
            <w:proofErr w:type="spellEnd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έτη</w:t>
            </w:r>
            <w:proofErr w:type="spellEnd"/>
          </w:p>
        </w:tc>
        <w:tc>
          <w:tcPr>
            <w:tcW w:w="825" w:type="pct"/>
            <w:shd w:val="clear" w:color="auto" w:fill="CCCCCC"/>
            <w:vAlign w:val="center"/>
          </w:tcPr>
          <w:p w14:paraId="4FF6B922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4729207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0FCEA01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665DF86F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5128154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17.Α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09C64D7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1797B3C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1D91E2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165B85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4E655351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3E10ACE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20C5764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ANTIVIRUS-1 YEAR</w:t>
            </w:r>
          </w:p>
          <w:p w14:paraId="525663C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Trend micro worry-free services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573E535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0D0FCAC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31E2370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392085F7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203A337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18.Α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73D59C1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64D33211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1534AA1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06E0E1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1AD99C8E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2FC0323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7B54425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SOFTWARE-BACKUP</w:t>
            </w:r>
          </w:p>
          <w:p w14:paraId="6A832C2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Veeam Backup Essentials Standard 2 socket pack - Public Sector. Includes 1st year of Basic Support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45418E8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7F060AB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25D5EC5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1290C424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2957B53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19.Α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24D02A0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60E9B5C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00EF353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3DA237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6EDA2B6E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56C1419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4EFF082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FIRE-WALL</w:t>
            </w:r>
          </w:p>
          <w:p w14:paraId="28E81A5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WatchGuard Firebox T40 with 1-yr </w:t>
            </w:r>
            <w:proofErr w:type="spellStart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Bacic</w:t>
            </w:r>
            <w:proofErr w:type="spellEnd"/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Security Suite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6B46ECC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1AF61CC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6EB9F43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31526D7C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42C1122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20.Α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03E2FB8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5D81FD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F4A64F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410BDE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2740795B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423EFFB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7" w:name="_Hlk72872713"/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21.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05E50F3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NAS Synology DiskStation DS1819+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3F863F0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1C2C94E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755A60C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7B94038E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6F7C6CA6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21.Α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13611F4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FF9D41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E4B36E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685F1A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7"/>
      <w:tr w:rsidR="00690882" w:rsidRPr="004E0B75" w14:paraId="01844FBF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5CC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21.Β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8A08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CPU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Intel Atom C3538 quad-core 2.1GHz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F08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4FF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AA8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260F4C7B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FD2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21.Γ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44FF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Μηχανή κρυπτογράφησης υλικού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>Ναί (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AES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608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759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B59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51729F3A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5D05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21.Δ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77D2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Μνήμη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4 GB DDR4-2133 Non-ECC SO-DIMM (expandable up to 32 GB with 16 GB x 2)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A37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51BA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7BD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180CBA60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4FC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21.Ε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921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Συμβατός τύπος μονάδας δίσκου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3.5"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 2.5"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SATA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HDD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, 2.5”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SATA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SSD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151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9E3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B12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02E2630D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B7D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21.Ζ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5B9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Εξωτερική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θύρα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4 x USB 3.0 port </w:t>
            </w:r>
          </w:p>
          <w:p w14:paraId="6F3ECCE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Expansion port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AF5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1BA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E1D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37A8ED87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EA5D1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21.Η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C105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LAN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4 x 1GbE (RJ-45)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495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9A53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E65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6DE7BC28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1DE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21.Θ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1C45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Άνοιγμα σε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>Ναί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529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F5D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809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5F299CFD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427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21.Ι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AE4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Υποδοχή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PCIe 3.0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x8 slot x 1 (4-lane)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6675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664B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25B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1B074F5C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7DC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21.Κ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893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Προγρ</w:t>
            </w:r>
            <w:proofErr w:type="spellEnd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αμματισμένη </w:t>
            </w:r>
            <w:proofErr w:type="spellStart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ενεργο</w:t>
            </w:r>
            <w:proofErr w:type="spellEnd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ποίηση / απ</w:t>
            </w:r>
            <w:proofErr w:type="spellStart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ενεργο</w:t>
            </w:r>
            <w:proofErr w:type="spellEnd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ποίηση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Ναί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6DC7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FCB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F4AD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460D7D83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3ED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627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Ανεμιστήρας συστήματος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 (92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 92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 32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946B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A4A8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B62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7B3FF845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DCC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21.Μ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6EED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Τάση τροφοδοσίας εναλλασσόμενου ρεύματος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>100V to 240V AC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EC6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AD2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81EB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76CAF477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776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21.Ν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CDA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Συχνότητα ισχύος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>50/60Hz, single phase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F12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E763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95BF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69176280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1673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21.Ξ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1E86C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Θερμοκρασία λειτουργίας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>0°C to 40°C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5499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0318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ACA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084AD44E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AE8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21.Ο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7403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Θερμοκρασία αποθήκευσης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>-20°C to 60°C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AA5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705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F9D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1E45AEF3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643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21.Π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6E70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Σχετική υγρασία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>5% to 95% RH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C46F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B902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3DA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22CCCE5F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746B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21.Ρ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2C6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Μέγιστο επιχειρησιακό υψόμετρο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>5,000 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424E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FE8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F6E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5F1448A0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D80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21.Σ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0D6A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Διαστάσεις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HxWxD</w:t>
            </w:r>
            <w:proofErr w:type="spellEnd"/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166 x 282 x 236 mm </w:t>
            </w:r>
          </w:p>
          <w:p w14:paraId="4925792B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A6426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166 x 282 x 243 mm (with server ears)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7D2E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508A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D32D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90882" w:rsidRPr="00410971" w14:paraId="58B10A4D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315E4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21.Τ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97A8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 xml:space="preserve">Βάρος </w:t>
            </w: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5.05 </w:t>
            </w:r>
            <w:r w:rsidRPr="004109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DAFA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E859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77A07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07018AD4" w14:textId="77777777" w:rsidTr="003F2B3C">
        <w:trPr>
          <w:trHeight w:val="22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08D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21.Υ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C90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sz w:val="20"/>
                <w:szCs w:val="20"/>
              </w:rPr>
              <w:t>Εγγύηση εργοστασίου 3 χρόνια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138D1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60C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6644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E0B75" w14:paraId="7EE4CF1A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61379FBC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8" w:name="_Hlk72872770"/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22.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2DF7DC6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NAS-15T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  <w:t>HDD RED 3TB/SATA3/INTELLI POWER/64MB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18CED427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shd w:val="clear" w:color="auto" w:fill="CCCCCC"/>
            <w:vAlign w:val="center"/>
          </w:tcPr>
          <w:p w14:paraId="51AD9E41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0C9D056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bookmarkEnd w:id="18"/>
      <w:tr w:rsidR="00690882" w:rsidRPr="00410971" w14:paraId="1AB30913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FFFFFF"/>
            <w:vAlign w:val="center"/>
          </w:tcPr>
          <w:p w14:paraId="2AEA095D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22.Α</w:t>
            </w:r>
          </w:p>
        </w:tc>
        <w:tc>
          <w:tcPr>
            <w:tcW w:w="2147" w:type="pct"/>
            <w:shd w:val="clear" w:color="auto" w:fill="FFFFFF"/>
            <w:vAlign w:val="center"/>
          </w:tcPr>
          <w:p w14:paraId="6F76046E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1D94F363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649E784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0C43A8E5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882" w:rsidRPr="00410971" w14:paraId="7118901F" w14:textId="77777777" w:rsidTr="003F2B3C">
        <w:trPr>
          <w:trHeight w:val="227"/>
          <w:jc w:val="center"/>
        </w:trPr>
        <w:tc>
          <w:tcPr>
            <w:tcW w:w="379" w:type="pct"/>
            <w:shd w:val="clear" w:color="auto" w:fill="CCCCCC"/>
            <w:vAlign w:val="center"/>
          </w:tcPr>
          <w:p w14:paraId="616FD400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7" w:type="pct"/>
            <w:shd w:val="clear" w:color="auto" w:fill="CCCCCC"/>
            <w:vAlign w:val="center"/>
          </w:tcPr>
          <w:p w14:paraId="1A24E363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SEAGATE BACKUP PLUS HUB 10TB</w:t>
            </w:r>
          </w:p>
          <w:p w14:paraId="14340936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shd w:val="clear" w:color="auto" w:fill="CCCCCC"/>
            <w:vAlign w:val="center"/>
          </w:tcPr>
          <w:p w14:paraId="2B521198" w14:textId="77777777" w:rsidR="00690882" w:rsidRPr="00410971" w:rsidRDefault="00690882" w:rsidP="003F2B3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9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0679B7CF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068D2D89" w14:textId="77777777" w:rsidR="00690882" w:rsidRPr="00410971" w:rsidRDefault="00690882" w:rsidP="003F2B3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2C76E47" w14:textId="77777777" w:rsidR="00690882" w:rsidRDefault="00690882"/>
    <w:sectPr w:rsidR="00690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64C"/>
    <w:multiLevelType w:val="hybridMultilevel"/>
    <w:tmpl w:val="A55E92AC"/>
    <w:lvl w:ilvl="0" w:tplc="8B82617E">
      <w:start w:val="1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C9847BD4">
      <w:start w:val="1"/>
      <w:numFmt w:val="decimal"/>
      <w:lvlText w:val="%2)"/>
      <w:lvlJc w:val="left"/>
      <w:pPr>
        <w:tabs>
          <w:tab w:val="num" w:pos="1887"/>
        </w:tabs>
        <w:ind w:left="1887" w:hanging="375"/>
      </w:pPr>
      <w:rPr>
        <w:rFonts w:hint="default"/>
        <w:i/>
      </w:r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82"/>
    <w:rsid w:val="00551D9E"/>
    <w:rsid w:val="00690882"/>
    <w:rsid w:val="00B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E9E4"/>
  <w15:chartTrackingRefBased/>
  <w15:docId w15:val="{5A3431DE-0E00-4EBA-8D7E-8D73B90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6908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08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882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69088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Default">
    <w:name w:val="Default"/>
    <w:rsid w:val="006908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 genia</dc:creator>
  <cp:keywords/>
  <dc:description/>
  <cp:lastModifiedBy>user</cp:lastModifiedBy>
  <cp:revision>2</cp:revision>
  <dcterms:created xsi:type="dcterms:W3CDTF">2021-06-02T10:07:00Z</dcterms:created>
  <dcterms:modified xsi:type="dcterms:W3CDTF">2021-06-02T10:07:00Z</dcterms:modified>
</cp:coreProperties>
</file>